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66C29CF1" w:rsidR="003E00CA" w:rsidRDefault="00D0292F" w:rsidP="003276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4F7215FE" w:rsidR="00D0292F" w:rsidRPr="00D0292F" w:rsidRDefault="00D0292F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</w:t>
      </w: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14546E71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</w:t>
      </w:r>
      <w:r w:rsidR="002D238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земельных участков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F9B2F0A" w14:textId="234A9247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0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</w:t>
      </w:r>
      <w:r w:rsidR="006E3F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9E7BB8">
        <w:rPr>
          <w:rFonts w:ascii="Times New Roman" w:eastAsia="Times New Roman" w:hAnsi="Times New Roman" w:cs="Times New Roman"/>
          <w:color w:val="000000"/>
          <w:sz w:val="27"/>
          <w:szCs w:val="27"/>
        </w:rPr>
        <w:t>ем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0"/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6E3F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FB2F77">
        <w:rPr>
          <w:rFonts w:ascii="Times New Roman" w:eastAsia="Times New Roman" w:hAnsi="Times New Roman" w:cs="Times New Roman"/>
          <w:color w:val="000000"/>
          <w:sz w:val="27"/>
          <w:szCs w:val="27"/>
        </w:rPr>
        <w:t>29.09.2023 № 440-р</w:t>
      </w:r>
      <w:r w:rsidR="003C60A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F458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».</w:t>
      </w:r>
    </w:p>
    <w:p w14:paraId="1F685984" w14:textId="48295095" w:rsidR="00D0292F" w:rsidRPr="006A61A3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1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3C60A8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07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3C60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ноября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в </w:t>
      </w:r>
      <w:r w:rsidR="00EA4510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14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6A61A3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BC0C8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часов</w:t>
      </w:r>
      <w:r w:rsidR="007171F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</w:t>
      </w:r>
      <w:r w:rsidR="007171FE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местное)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 w:rsidR="00D274F3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электронной форме на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57B0B528" w:rsidR="00B508D1" w:rsidRPr="006A61A3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 Дата начала приема заявок на участие в аукционе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3C60A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02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3C60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октября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="00FB2F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 с 15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.00 час</w:t>
      </w:r>
      <w:r w:rsidR="001745D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14:paraId="11A5EF95" w14:textId="4C02AEB1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Дата окончания приема заявок на участие в аукционе – </w:t>
      </w:r>
      <w:r w:rsidR="003C60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«02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3C60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ноября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5A4AFF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</w:t>
      </w:r>
      <w:r w:rsidR="00682E19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</w:t>
      </w:r>
      <w:r w:rsidR="00DC25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00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25E4DCA1" w14:textId="7DA8D339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Прием заявок и прилагаемых к ним документов прекращается не ранее чем за пять дней до дня проведения аукциона.</w:t>
      </w:r>
    </w:p>
    <w:p w14:paraId="72DA3833" w14:textId="169A5AD8" w:rsidR="00B508D1" w:rsidRPr="006A61A3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3C60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06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3C60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ноября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 по адресу: г. Копейск, ул.</w:t>
      </w:r>
      <w:r w:rsidR="00C47A0C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Ленина, 52, кабинет 203,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14.00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6694F7E" w14:textId="62AAC449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3C60A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08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3C60A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ноября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6789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в 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15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.00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1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4C391031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Предмет аукциона – </w:t>
      </w:r>
      <w:r w:rsidR="00D60EDE">
        <w:rPr>
          <w:rFonts w:ascii="Times New Roman" w:hAnsi="Times New Roman" w:cs="Times New Roman"/>
          <w:color w:val="000000"/>
          <w:sz w:val="27"/>
          <w:szCs w:val="27"/>
        </w:rPr>
        <w:t>земельные</w:t>
      </w:r>
      <w:r w:rsidR="00D60EDE">
        <w:rPr>
          <w:rFonts w:ascii="Times New Roman" w:hAnsi="Times New Roman" w:cs="Times New Roman"/>
          <w:sz w:val="27"/>
          <w:szCs w:val="27"/>
        </w:rPr>
        <w:t xml:space="preserve"> участки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 из категории земель – «земли населенных пунктов», предназначенные для индивидуального жилищного строительства</w:t>
      </w:r>
      <w:r w:rsidR="00F22031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2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843"/>
        <w:gridCol w:w="992"/>
        <w:gridCol w:w="1134"/>
        <w:gridCol w:w="992"/>
        <w:gridCol w:w="709"/>
        <w:gridCol w:w="992"/>
      </w:tblGrid>
      <w:tr w:rsidR="006600B3" w:rsidRPr="00D0292F" w14:paraId="77E4BB08" w14:textId="77777777" w:rsidTr="00DB3497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273598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Местоположение </w:t>
            </w: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  участка</w:t>
            </w:r>
            <w:proofErr w:type="gram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60C8A3A7" w:rsidR="006600B3" w:rsidRPr="00EE773A" w:rsidRDefault="006600B3" w:rsidP="003C6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3C60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0104016:1079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13FFE" w14:textId="13F24D8C" w:rsidR="006600B3" w:rsidRPr="00EE773A" w:rsidRDefault="00DB3497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D1B42F" w14:textId="63AE32A6" w:rsidR="00676D74" w:rsidRPr="00EE773A" w:rsidRDefault="00DB3497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Копейск,</w:t>
            </w:r>
            <w:r w:rsidR="006600B3"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="003C60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Ремесленная, 102</w:t>
            </w:r>
          </w:p>
          <w:p w14:paraId="52E0D2E2" w14:textId="7A79CE4F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75D1B208" w:rsidR="006600B3" w:rsidRPr="00EE773A" w:rsidRDefault="003C60A8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29CB9075" w:rsidR="006600B3" w:rsidRPr="00EB24ED" w:rsidRDefault="00502382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6C68DED1" w:rsidR="006600B3" w:rsidRPr="0094366C" w:rsidRDefault="003C60A8" w:rsidP="003C6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416 764,38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187A2BF8" w:rsidR="006600B3" w:rsidRPr="0094366C" w:rsidRDefault="003C60A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6E04E208" w:rsidR="006600B3" w:rsidRPr="0094366C" w:rsidRDefault="003C60A8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208 382</w:t>
            </w:r>
          </w:p>
        </w:tc>
      </w:tr>
      <w:tr w:rsidR="00080148" w:rsidRPr="00D0292F" w14:paraId="6460A6A8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E5D020" w14:textId="79E99795" w:rsidR="00080148" w:rsidRPr="00EB24ED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6E08BB" w14:textId="728D10B1" w:rsidR="00080148" w:rsidRPr="00EB24ED" w:rsidRDefault="006B06D5" w:rsidP="00345E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345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0104016:1081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51D51C" w14:textId="08FCF57E" w:rsidR="00080148" w:rsidRDefault="006B06D5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698896" w14:textId="1987EB21" w:rsidR="00080148" w:rsidRDefault="006B06D5" w:rsidP="0034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</w:t>
            </w:r>
            <w:r w:rsidR="00345E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Ремесленная, 104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9AE2B" w14:textId="1D61BAC0" w:rsidR="00080148" w:rsidRDefault="00345E16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8B92FF" w14:textId="2250D0D7" w:rsidR="00080148" w:rsidRDefault="006B06D5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92FF5B" w14:textId="6506F103" w:rsidR="00080148" w:rsidRDefault="00345E16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413 237,46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5AFACE" w14:textId="5752D35F" w:rsidR="00080148" w:rsidRDefault="00345E16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12 397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54AC3E" w14:textId="5E350F63" w:rsidR="00080148" w:rsidRDefault="00A201E8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206 618</w:t>
            </w:r>
          </w:p>
        </w:tc>
      </w:tr>
      <w:tr w:rsidR="00080148" w:rsidRPr="00D0292F" w14:paraId="3882D830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23126" w14:textId="11691E40" w:rsidR="00080148" w:rsidRPr="00EB24ED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E451FA" w14:textId="63CFFAC6" w:rsidR="00080148" w:rsidRPr="00EB24ED" w:rsidRDefault="00DD316E" w:rsidP="00443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4439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0104016:1080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29AF20" w14:textId="7277DE7C" w:rsidR="00080148" w:rsidRDefault="00DD316E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302728" w14:textId="39E18A9C" w:rsidR="00080148" w:rsidRDefault="00DD316E" w:rsidP="00443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ул. </w:t>
            </w:r>
            <w:r w:rsidR="004439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Ремесленная, 108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5AFCC8" w14:textId="1331DC4E" w:rsidR="00080148" w:rsidRDefault="0044394D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A03090" w14:textId="5EF9E477" w:rsidR="00080148" w:rsidRDefault="00E4262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ИЖС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3EF15" w14:textId="57D8CD00" w:rsidR="00080148" w:rsidRDefault="0044394D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408 534,9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A7F29C" w14:textId="64721F7E" w:rsidR="00080148" w:rsidRDefault="0044394D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12 256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133FC8" w14:textId="49860A2A" w:rsidR="00080148" w:rsidRDefault="0044394D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204 267</w:t>
            </w:r>
          </w:p>
        </w:tc>
      </w:tr>
    </w:tbl>
    <w:bookmarkEnd w:id="3"/>
    <w:p w14:paraId="5CB68CB5" w14:textId="1C1A16FF" w:rsidR="00B426DD" w:rsidRPr="00B426DD" w:rsidRDefault="00B508D1" w:rsidP="00B426D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bookmarkEnd w:id="2"/>
      <w:r w:rsidR="00B426DD">
        <w:rPr>
          <w:rFonts w:ascii="Times New Roman" w:hAnsi="Times New Roman" w:cs="Times New Roman"/>
          <w:color w:val="000000" w:themeColor="text1"/>
          <w:sz w:val="27"/>
          <w:szCs w:val="27"/>
        </w:rPr>
        <w:t>Начальной ценой лотов №</w:t>
      </w:r>
      <w:r w:rsidR="00B426DD" w:rsidRPr="00B426D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9E7BB8">
        <w:rPr>
          <w:rFonts w:ascii="Times New Roman" w:hAnsi="Times New Roman" w:cs="Times New Roman"/>
          <w:color w:val="000000" w:themeColor="text1"/>
          <w:sz w:val="27"/>
          <w:szCs w:val="27"/>
        </w:rPr>
        <w:t>1-3</w:t>
      </w:r>
      <w:r w:rsidR="00B426DD" w:rsidRPr="00B426D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является кадастровая стоимость земельных участков.</w:t>
      </w:r>
    </w:p>
    <w:p w14:paraId="78015A9D" w14:textId="17349124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правами третьих лиц не обременен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ы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в залоге, споре и под арестом не состо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я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9D54E3" w14:textId="2C93B535" w:rsidR="001314BB" w:rsidRPr="00CC0D83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5806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3CCE64D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1) минимальная площадь участка (включая площадь застройки): для ведения личного подсобного хозяйства</w:t>
      </w:r>
      <w:r>
        <w:rPr>
          <w:rFonts w:ascii="Times New Roman" w:hAnsi="Times New Roman" w:cs="Times New Roman"/>
          <w:sz w:val="27"/>
          <w:szCs w:val="27"/>
        </w:rPr>
        <w:t>- 200 кв. метров, для жилых домов усадебного типа- 400 кв. метров</w:t>
      </w:r>
      <w:r w:rsidRPr="009E5AA4">
        <w:rPr>
          <w:rFonts w:ascii="Times New Roman" w:hAnsi="Times New Roman" w:cs="Times New Roman"/>
          <w:sz w:val="27"/>
          <w:szCs w:val="27"/>
        </w:rPr>
        <w:t>, для многоквартирных блокированных жилых домов (из расчета на одну квартиру) - 400 кв. метров;</w:t>
      </w:r>
    </w:p>
    <w:p w14:paraId="54FFD79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2) максимальная площадь участка (включая площадь застройки) для</w:t>
      </w:r>
      <w:r>
        <w:rPr>
          <w:rFonts w:ascii="Times New Roman" w:hAnsi="Times New Roman" w:cs="Times New Roman"/>
          <w:sz w:val="27"/>
          <w:szCs w:val="27"/>
        </w:rPr>
        <w:t xml:space="preserve"> жилых домов усадебного типа</w:t>
      </w:r>
      <w:r w:rsidRPr="009E5AA4">
        <w:rPr>
          <w:rFonts w:ascii="Times New Roman" w:hAnsi="Times New Roman" w:cs="Times New Roman"/>
          <w:sz w:val="27"/>
          <w:szCs w:val="27"/>
        </w:rPr>
        <w:t>– 2000 кв. метров;</w:t>
      </w:r>
    </w:p>
    <w:p w14:paraId="75FF626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3) минимальное расстояние между фронтальной границе</w:t>
      </w:r>
      <w:r>
        <w:rPr>
          <w:rFonts w:ascii="Times New Roman" w:hAnsi="Times New Roman" w:cs="Times New Roman"/>
          <w:sz w:val="27"/>
          <w:szCs w:val="27"/>
        </w:rPr>
        <w:t>й участка и основным строением, м: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 сохраняемой застройке при реконструкции и новом строительстве – 5 метров;</w:t>
      </w:r>
    </w:p>
    <w:p w14:paraId="616EBE04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4) минимальное расстояние от границ землевладения до строений, а также между строениями, от границ соседнего участка до:</w:t>
      </w:r>
    </w:p>
    <w:p w14:paraId="707C8D1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основного строения – 3 метра;</w:t>
      </w:r>
    </w:p>
    <w:p w14:paraId="753CE1C6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постройки для содержания скота и птицы – 4 метра;</w:t>
      </w:r>
    </w:p>
    <w:p w14:paraId="3BAE5B0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окон жилых комнат до стен соседнего дома и хозяйственных построек (бани, гаража, сарая)</w:t>
      </w:r>
      <w:r w:rsidRPr="009E5AA4">
        <w:rPr>
          <w:rFonts w:ascii="Times New Roman" w:hAnsi="Times New Roman" w:cs="Times New Roman"/>
          <w:sz w:val="27"/>
          <w:szCs w:val="27"/>
        </w:rPr>
        <w:t xml:space="preserve"> – 1 метр;</w:t>
      </w:r>
    </w:p>
    <w:p w14:paraId="2AE7A76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</w:t>
      </w:r>
      <w:r>
        <w:rPr>
          <w:rFonts w:ascii="Times New Roman" w:hAnsi="Times New Roman" w:cs="Times New Roman"/>
          <w:sz w:val="27"/>
          <w:szCs w:val="27"/>
        </w:rPr>
        <w:t>от основных строений до отдельно стоящих хозяйственных и прочих строений на участке</w:t>
      </w:r>
      <w:r w:rsidRPr="009E5AA4">
        <w:rPr>
          <w:rFonts w:ascii="Times New Roman" w:hAnsi="Times New Roman" w:cs="Times New Roman"/>
          <w:sz w:val="27"/>
          <w:szCs w:val="27"/>
        </w:rPr>
        <w:t>– 6 метров;</w:t>
      </w:r>
    </w:p>
    <w:p w14:paraId="140E4F0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5) Минимальное расстояние от </w:t>
      </w:r>
      <w:r>
        <w:rPr>
          <w:rFonts w:ascii="Times New Roman" w:hAnsi="Times New Roman" w:cs="Times New Roman"/>
          <w:sz w:val="27"/>
          <w:szCs w:val="27"/>
        </w:rPr>
        <w:t>зданий, сооружений</w:t>
      </w:r>
      <w:r w:rsidRPr="009E5AA4">
        <w:rPr>
          <w:rFonts w:ascii="Times New Roman" w:hAnsi="Times New Roman" w:cs="Times New Roman"/>
          <w:sz w:val="27"/>
          <w:szCs w:val="27"/>
        </w:rPr>
        <w:t xml:space="preserve"> до </w:t>
      </w:r>
      <w:r>
        <w:rPr>
          <w:rFonts w:ascii="Times New Roman" w:hAnsi="Times New Roman" w:cs="Times New Roman"/>
          <w:sz w:val="27"/>
          <w:szCs w:val="27"/>
        </w:rPr>
        <w:t xml:space="preserve">границ </w:t>
      </w:r>
      <w:r w:rsidRPr="009E5AA4">
        <w:rPr>
          <w:rFonts w:ascii="Times New Roman" w:hAnsi="Times New Roman" w:cs="Times New Roman"/>
          <w:sz w:val="27"/>
          <w:szCs w:val="27"/>
        </w:rPr>
        <w:t xml:space="preserve">лесных массивов – не менее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9E5AA4">
        <w:rPr>
          <w:rFonts w:ascii="Times New Roman" w:hAnsi="Times New Roman" w:cs="Times New Roman"/>
          <w:sz w:val="27"/>
          <w:szCs w:val="27"/>
        </w:rPr>
        <w:t xml:space="preserve"> метров</w:t>
      </w:r>
      <w:r>
        <w:rPr>
          <w:rFonts w:ascii="Times New Roman" w:hAnsi="Times New Roman" w:cs="Times New Roman"/>
          <w:sz w:val="27"/>
          <w:szCs w:val="27"/>
        </w:rPr>
        <w:t xml:space="preserve"> (лиственные породы), не менее 50 м (смешанные и хвойные породы деревьев)</w:t>
      </w:r>
      <w:r w:rsidRPr="009E5AA4">
        <w:rPr>
          <w:rFonts w:ascii="Times New Roman" w:hAnsi="Times New Roman" w:cs="Times New Roman"/>
          <w:sz w:val="27"/>
          <w:szCs w:val="27"/>
        </w:rPr>
        <w:t>.</w:t>
      </w:r>
    </w:p>
    <w:p w14:paraId="03F95D0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6) Минимальная ширина улицы в границах красных линий, с шириной проезда не менее 6 метров.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72F84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bookmarkStart w:id="4" w:name="_Hlk116381094"/>
      <w:r>
        <w:rPr>
          <w:rFonts w:ascii="Times New Roman" w:hAnsi="Times New Roman" w:cs="Times New Roman"/>
          <w:sz w:val="27"/>
          <w:szCs w:val="27"/>
        </w:rPr>
        <w:t xml:space="preserve">За красные линии </w:t>
      </w:r>
      <w:bookmarkEnd w:id="4"/>
      <w:proofErr w:type="gramStart"/>
      <w:r>
        <w:rPr>
          <w:rFonts w:ascii="Times New Roman" w:hAnsi="Times New Roman" w:cs="Times New Roman"/>
          <w:sz w:val="27"/>
          <w:szCs w:val="27"/>
        </w:rPr>
        <w:t>в зоне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исторически сложившейся индивидуальной жилой застройки приняты линии застройки, сложившиеся по фасадам жилых домов.</w:t>
      </w:r>
    </w:p>
    <w:p w14:paraId="25ABF671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зоне новой индивидуальной жилой застройки за красные линии приняты линии, сложившиеся по фронтальным границам земельных участков.</w:t>
      </w:r>
    </w:p>
    <w:p w14:paraId="511A126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Примечания:</w:t>
      </w:r>
    </w:p>
    <w:p w14:paraId="70420DCE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1. Расстояния измеряются до наружных граней стен строений.</w:t>
      </w:r>
    </w:p>
    <w:p w14:paraId="31187DB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2. Допускается блокировка хозяйственных построек на смежных приусадебных участках по взаимному согласию домовладельцев и в случаях, обусловленных историко-культурными охранными сервитутами, а также блокировка хозяйственных построек к основному строению.</w:t>
      </w:r>
    </w:p>
    <w:p w14:paraId="139C96B3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3. Коэффициент использования территории:</w:t>
      </w:r>
    </w:p>
    <w:p w14:paraId="794E1F1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жилых домов усадебного типа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9E5AA4">
        <w:rPr>
          <w:rFonts w:ascii="Times New Roman" w:hAnsi="Times New Roman" w:cs="Times New Roman"/>
          <w:sz w:val="27"/>
          <w:szCs w:val="27"/>
        </w:rPr>
        <w:t>при минимальной площади участка 400 м2 не более 0,49</w:t>
      </w:r>
    </w:p>
    <w:p w14:paraId="450C0CA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блокированных жилых домов – на 1 квартиру при минимальной пощади участка 400 м2 не менее 0,2</w:t>
      </w:r>
    </w:p>
    <w:p w14:paraId="7A4D2A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4. Высота строений:</w:t>
      </w:r>
    </w:p>
    <w:p w14:paraId="7D6131F8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основных строений:</w:t>
      </w:r>
    </w:p>
    <w:p w14:paraId="14C6F4E7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количество надземных этажей – до двух с возможным использованием (дополнительно) мансардного этажа, с соблюдением норм освещенности соседнего участка:</w:t>
      </w:r>
    </w:p>
    <w:p w14:paraId="2FADF47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4.1. </w:t>
      </w:r>
      <w:r w:rsidRPr="009E5AA4">
        <w:rPr>
          <w:rFonts w:ascii="Times New Roman" w:hAnsi="Times New Roman" w:cs="Times New Roman"/>
          <w:sz w:val="27"/>
          <w:szCs w:val="27"/>
        </w:rPr>
        <w:t>высота от уровня земли:</w:t>
      </w:r>
    </w:p>
    <w:p w14:paraId="3F8976E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9,6 м</w:t>
      </w:r>
    </w:p>
    <w:p w14:paraId="17A3D37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13,6 м</w:t>
      </w:r>
    </w:p>
    <w:p w14:paraId="02F52C2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вспомогательных строений:</w:t>
      </w:r>
    </w:p>
    <w:p w14:paraId="12AB30B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4.2.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высота от уровня земли:</w:t>
      </w:r>
    </w:p>
    <w:p w14:paraId="4C792CA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4 м</w:t>
      </w:r>
    </w:p>
    <w:p w14:paraId="5FB2244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7 м</w:t>
      </w:r>
    </w:p>
    <w:p w14:paraId="5025D6E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как исключение: шпили, башни, флагштоки – без ограничения</w:t>
      </w:r>
    </w:p>
    <w:p w14:paraId="56B287C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5. Требования к ограждению земельных участков:</w:t>
      </w:r>
    </w:p>
    <w:p w14:paraId="1A10B78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- со стороны улиц ограждения палисадников должны быть </w:t>
      </w:r>
      <w:proofErr w:type="spellStart"/>
      <w:r w:rsidRPr="009E5AA4">
        <w:rPr>
          <w:rFonts w:ascii="Times New Roman" w:hAnsi="Times New Roman" w:cs="Times New Roman"/>
          <w:sz w:val="27"/>
          <w:szCs w:val="27"/>
        </w:rPr>
        <w:t>светопрозрачными</w:t>
      </w:r>
      <w:proofErr w:type="spellEnd"/>
      <w:r w:rsidRPr="009E5AA4">
        <w:rPr>
          <w:rFonts w:ascii="Times New Roman" w:hAnsi="Times New Roman" w:cs="Times New Roman"/>
          <w:sz w:val="27"/>
          <w:szCs w:val="27"/>
        </w:rPr>
        <w:t>;</w:t>
      </w:r>
    </w:p>
    <w:p w14:paraId="0E5DEA7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характер ограждения и его высота должны быть единообразными как минимум на протяжении одного квартала с обеих сторон улицы;</w:t>
      </w:r>
    </w:p>
    <w:p w14:paraId="43F8E6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ограждение земельного участка со стороны проездов и улиц допускается глухое, высотой не более 2,2 метра;</w:t>
      </w:r>
    </w:p>
    <w:p w14:paraId="0A1D7CE6" w14:textId="4FB883FB" w:rsidR="001314BB" w:rsidRDefault="001314BB" w:rsidP="00A24B8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ограждение, расположенное между смежными земельными участками, должно исключать затенение соседнего участка. Установка глухого ограждения допускается по взаимному согласию правообладателей приусадебных участков.</w:t>
      </w:r>
    </w:p>
    <w:p w14:paraId="340B66A0" w14:textId="118CE44A" w:rsidR="005806A3" w:rsidRDefault="005806A3" w:rsidP="00A24B8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садоводства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651EB822" w14:textId="17FA6FBC" w:rsidR="005806A3" w:rsidRDefault="005806A3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Предельные (минимальные и (или) максимальные размеры земельных участков-площадь земельных участков: </w:t>
      </w:r>
      <w:r w:rsidRPr="00FC405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не подлежит</w:t>
      </w:r>
      <w:r w:rsidRPr="005806A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 установлению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746D1639" w14:textId="10ED9126" w:rsidR="005806A3" w:rsidRDefault="005806A3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Минимальные отступы от границ земельных участков в целях определения мест допустимого размещения зданий, строений, сооружений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 пределами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которых запрещено строительство зданий, строений, сооружений</w:t>
      </w:r>
      <w:r w:rsidR="00FC405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04E6180E" w14:textId="18ECEE01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индивидуальной жилой застройки – не менее 6 м.;</w:t>
      </w:r>
    </w:p>
    <w:p w14:paraId="3F28146B" w14:textId="76A4520F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не менее 3 м.;</w:t>
      </w:r>
    </w:p>
    <w:p w14:paraId="54736D36" w14:textId="51F25CC8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среднеэтажной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жилой застройки – не менее 3 м.</w:t>
      </w:r>
    </w:p>
    <w:p w14:paraId="3F946E5A" w14:textId="56C58339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Предельное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этаждей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61154F82" w14:textId="4B26A2C1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 для индивидуальной жилой застройки – </w:t>
      </w:r>
      <w:r w:rsidRPr="00FC4054">
        <w:rPr>
          <w:rFonts w:ascii="Times New Roman" w:eastAsia="Times New Roman" w:hAnsi="Times New Roman" w:cs="Times New Roman"/>
          <w:color w:val="000000"/>
          <w:sz w:val="27"/>
          <w:szCs w:val="27"/>
        </w:rPr>
        <w:t>не подлежит установлению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14:paraId="09980CDD" w14:textId="0E2575F6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не выше 4-х надземных этажей;</w:t>
      </w:r>
    </w:p>
    <w:p w14:paraId="29323D93" w14:textId="27C45A28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среднеэтажной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жилой застройки – не выше 8-ми надземных этажей.</w:t>
      </w:r>
    </w:p>
    <w:p w14:paraId="32C382BB" w14:textId="0E6F2BC6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4. Максимальный процент застройки в границах земельного участка:</w:t>
      </w:r>
    </w:p>
    <w:p w14:paraId="3E21C22D" w14:textId="7A486730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для индивидуальной жилой застройки – 80%;</w:t>
      </w:r>
    </w:p>
    <w:p w14:paraId="302309B9" w14:textId="3CD3BD4C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40%.</w:t>
      </w:r>
    </w:p>
    <w:p w14:paraId="63E5A2A6" w14:textId="40CACCEE" w:rsidR="00A24B8B" w:rsidRDefault="00A24B8B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5. В соответствии с табл. 9.2 СП 42.13330.2016 площадь озелененных территорий общего пользования городских и сельских поселений составляет 12 кв.м/чел.</w:t>
      </w:r>
    </w:p>
    <w:p w14:paraId="48D42A7F" w14:textId="69EE670E" w:rsidR="00FC4054" w:rsidRDefault="00A24B8B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 определяются на основании документации по планировке территории, разработанной и утвержденной в установленном законом порядке в соответствии с местными градостроительными нормативами и документами законодательного и нормативно-правового характера, в том числе действующим СП 42.13330.2011 (приложения «А» и «Б»).</w:t>
      </w:r>
    </w:p>
    <w:p w14:paraId="5F074494" w14:textId="232409C1" w:rsidR="001314BB" w:rsidRPr="009E5AA4" w:rsidRDefault="001314BB" w:rsidP="00A24B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1 (</w:t>
      </w:r>
      <w:r w:rsidR="009D372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 w:rsidR="00D4088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ул. Ремесленная, 102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34DECD5D" w14:textId="77777777" w:rsidR="001314BB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62793C54" w14:textId="42B47703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нормативно-правовыми актами РФ;</w:t>
      </w:r>
    </w:p>
    <w:p w14:paraId="6CC449F1" w14:textId="0CF73BBE" w:rsidR="001314BB" w:rsidRDefault="001314BB" w:rsidP="009D37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>стороны улиц не допускается;</w:t>
      </w:r>
    </w:p>
    <w:p w14:paraId="11B4F08C" w14:textId="63F13E3B" w:rsidR="00D4088D" w:rsidRDefault="00637E22" w:rsidP="00D4088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- </w:t>
      </w:r>
      <w:r w:rsidR="00D4088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земельный участок расположен в границах красных линий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</w:t>
      </w:r>
      <w:r w:rsidR="00D4088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пр. Коммунистического (проект планировки территории (в части установления красных линий) проспекта Коммунистического на участке от ул. Лихачева до ул. </w:t>
      </w:r>
      <w:proofErr w:type="spellStart"/>
      <w:r w:rsidR="00D4088D">
        <w:rPr>
          <w:rFonts w:ascii="Times New Roman" w:eastAsia="Times New Roman" w:hAnsi="Times New Roman" w:cs="Times New Roman"/>
          <w:color w:val="000000"/>
          <w:sz w:val="27"/>
          <w:szCs w:val="27"/>
        </w:rPr>
        <w:t>Федячкина</w:t>
      </w:r>
      <w:proofErr w:type="spellEnd"/>
      <w:r w:rsidR="00D4088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утвержденный постановлением Главы Копейского городского округа от 23.04.2015 № 1098-п). </w:t>
      </w:r>
    </w:p>
    <w:p w14:paraId="4F788B77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1B6D6997" w14:textId="3D376DE9" w:rsidR="00DE5608" w:rsidRPr="0069476A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 w:rsidR="0069476A" w:rsidRPr="0069476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провести </w:t>
      </w:r>
      <w:r w:rsidR="0069476A" w:rsidRPr="0069476A">
        <w:rPr>
          <w:rFonts w:ascii="Times New Roman" w:hAnsi="Times New Roman" w:cs="Times New Roman"/>
          <w:sz w:val="27"/>
          <w:szCs w:val="27"/>
        </w:rPr>
        <w:t>демонтаж разрушенных строений на территории земельного участка, а также провести противопожарную расчистку.</w:t>
      </w:r>
      <w:r w:rsidR="0069476A" w:rsidRPr="0069476A">
        <w:rPr>
          <w:sz w:val="27"/>
          <w:szCs w:val="27"/>
        </w:rPr>
        <w:t xml:space="preserve"> </w:t>
      </w:r>
    </w:p>
    <w:p w14:paraId="2B3101AA" w14:textId="396FFC1D" w:rsidR="00637E22" w:rsidRPr="009E5AA4" w:rsidRDefault="00637E22" w:rsidP="00637E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2 (г. Копейск, ул. Ремесленная, 104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1219B09A" w14:textId="77777777" w:rsidR="00637E22" w:rsidRDefault="00637E22" w:rsidP="00637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7E98AF40" w14:textId="77777777" w:rsidR="00637E22" w:rsidRDefault="00637E22" w:rsidP="00637E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РФ;</w:t>
      </w:r>
    </w:p>
    <w:p w14:paraId="42882A01" w14:textId="77777777" w:rsidR="00637E22" w:rsidRDefault="00637E22" w:rsidP="00637E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допускается;</w:t>
      </w:r>
    </w:p>
    <w:p w14:paraId="7CC036A9" w14:textId="77777777" w:rsidR="00637E22" w:rsidRDefault="00637E22" w:rsidP="00637E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- земельный участок расположен в границах красных линий                                  пр. Коммунистического (проект планировки территории (в части установления красных линий) проспекта Коммунистического на участке от ул. Лихачева до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Федячкина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утвержденный постановлением Главы Копейского городского округа от 23.04.2015 № 1098-п). </w:t>
      </w:r>
    </w:p>
    <w:p w14:paraId="089A3A6A" w14:textId="77777777" w:rsidR="0069476A" w:rsidRPr="008B6AD1" w:rsidRDefault="0069476A" w:rsidP="006947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1FBFA4C4" w14:textId="77777777" w:rsidR="0069476A" w:rsidRPr="0069476A" w:rsidRDefault="0069476A" w:rsidP="006947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 w:rsidRPr="0069476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провести </w:t>
      </w:r>
      <w:r w:rsidRPr="0069476A">
        <w:rPr>
          <w:rFonts w:ascii="Times New Roman" w:hAnsi="Times New Roman" w:cs="Times New Roman"/>
          <w:sz w:val="27"/>
          <w:szCs w:val="27"/>
        </w:rPr>
        <w:t>демонтаж разрушенных строений на территории земельного участка, а также провести противопожарную расчистку.</w:t>
      </w:r>
      <w:r w:rsidRPr="0069476A">
        <w:rPr>
          <w:sz w:val="27"/>
          <w:szCs w:val="27"/>
        </w:rPr>
        <w:t xml:space="preserve"> </w:t>
      </w:r>
    </w:p>
    <w:p w14:paraId="2BCD9357" w14:textId="77777777" w:rsidR="0069476A" w:rsidRDefault="0069476A" w:rsidP="00637E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E9AE776" w14:textId="4C49C110" w:rsidR="00637E22" w:rsidRPr="009E5AA4" w:rsidRDefault="00637E22" w:rsidP="00637E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3 (</w:t>
      </w:r>
      <w:r w:rsidR="009E7BB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Ремесленная, 108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17AE9833" w14:textId="77777777" w:rsidR="00637E22" w:rsidRDefault="00637E22" w:rsidP="00637E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20119999" w14:textId="77777777" w:rsidR="00637E22" w:rsidRDefault="00637E22" w:rsidP="00637E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РФ;</w:t>
      </w:r>
    </w:p>
    <w:p w14:paraId="5E3E377B" w14:textId="77777777" w:rsidR="00637E22" w:rsidRDefault="00637E22" w:rsidP="00637E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допускается;</w:t>
      </w:r>
    </w:p>
    <w:p w14:paraId="6EA7CA70" w14:textId="0F77B167" w:rsidR="00D02E67" w:rsidRPr="008B6AD1" w:rsidRDefault="00637E22" w:rsidP="006947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- земельный участок расположен в границах красных линий                                  пр. Коммунистического (проект планировки территории (в части установления красных линий) проспекта Коммунистического на участке от ул. Лихачева до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Федячкина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утвержденный постановлением Главы Копейского городского округа от 23.04.2015 № 1098-п). </w:t>
      </w:r>
    </w:p>
    <w:p w14:paraId="7D84B46E" w14:textId="77777777" w:rsidR="0069476A" w:rsidRPr="008B6AD1" w:rsidRDefault="00D02E67" w:rsidP="006947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 w:rsidR="0069476A"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360E24E5" w14:textId="28DEAAA4" w:rsidR="00D02E67" w:rsidRPr="00DE5608" w:rsidRDefault="0069476A" w:rsidP="006947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 w:rsidRPr="0069476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провести </w:t>
      </w:r>
      <w:r w:rsidRPr="0069476A">
        <w:rPr>
          <w:rFonts w:ascii="Times New Roman" w:hAnsi="Times New Roman" w:cs="Times New Roman"/>
          <w:sz w:val="27"/>
          <w:szCs w:val="27"/>
        </w:rPr>
        <w:t>демонтаж разрушенных строений на территории земельного участка, а также провести противопожарную расчистку.</w:t>
      </w:r>
      <w:r w:rsidRPr="0069476A">
        <w:rPr>
          <w:sz w:val="27"/>
          <w:szCs w:val="27"/>
        </w:rPr>
        <w:t xml:space="preserve"> </w:t>
      </w:r>
    </w:p>
    <w:p w14:paraId="023F2B1E" w14:textId="048177F8" w:rsidR="007517C2" w:rsidRDefault="00B508D1" w:rsidP="007B0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</w:t>
      </w:r>
    </w:p>
    <w:p w14:paraId="17D58E1F" w14:textId="4B6B57E9" w:rsidR="007B0ED4" w:rsidRDefault="00F83BEC" w:rsidP="007B0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 w:rsidR="00FB2F7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(г. Копейск, ул. Ремесленная, 102</w:t>
      </w:r>
      <w:r w:rsidR="007B0ED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9F979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65419273" w:rsidR="007B0ED4" w:rsidRPr="001F20E8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FB2F77">
              <w:rPr>
                <w:rFonts w:ascii="Times New Roman" w:eastAsia="Times New Roman" w:hAnsi="Times New Roman" w:cs="Times New Roman"/>
                <w:sz w:val="20"/>
                <w:szCs w:val="20"/>
              </w:rPr>
              <w:t>13.09.2023</w:t>
            </w:r>
          </w:p>
          <w:p w14:paraId="1AF7345B" w14:textId="47529595" w:rsidR="007B0ED4" w:rsidRPr="00156B5D" w:rsidRDefault="007B0ED4" w:rsidP="009E69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FB2F77">
              <w:rPr>
                <w:rFonts w:ascii="Times New Roman" w:eastAsia="Times New Roman" w:hAnsi="Times New Roman" w:cs="Times New Roman"/>
                <w:sz w:val="20"/>
                <w:szCs w:val="20"/>
              </w:rPr>
              <w:t>1006</w:t>
            </w:r>
            <w:r w:rsidR="000E2E2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13E7D1BC" w:rsidR="007B0ED4" w:rsidRPr="00A5713B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8D52A34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52B30F70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FB2F77">
              <w:rPr>
                <w:rFonts w:ascii="Times New Roman" w:eastAsia="Times New Roman" w:hAnsi="Times New Roman" w:cs="Times New Roman"/>
                <w:sz w:val="20"/>
                <w:szCs w:val="20"/>
              </w:rPr>
              <w:t>р в источнике водоснабжения –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AF91DDF" w14:textId="77777777" w:rsidR="00FB2F77" w:rsidRPr="006D40B6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61FBA131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0D63C2F3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3A9834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2DEDD803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1884ABC1" w14:textId="77777777" w:rsidR="00FB2F77" w:rsidRPr="00455C83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34BDDB96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29DE67A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2E9FC01F" w14:textId="77777777" w:rsidR="00FB2F77" w:rsidRPr="006D40B6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9A2B05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52713CC7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446F4DD4" w14:textId="5D356F97" w:rsidR="007B0ED4" w:rsidRPr="00854911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117EB4EF" w14:textId="77A75925" w:rsidR="000919B8" w:rsidRDefault="00A876F5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Лот № 2 (г. Копейск, </w:t>
      </w:r>
      <w:r w:rsidR="00FB2F7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ул. Ремесленная, 104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435F12C2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EFECDF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6978E385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F7DF6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7005E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9F7051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A4C7DE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944D7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6CA275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A10CE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1D009926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BD5AF4" w14:textId="327E8CBA" w:rsidR="000919B8" w:rsidRPr="001F20E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FB2F77">
              <w:rPr>
                <w:rFonts w:ascii="Times New Roman" w:eastAsia="Times New Roman" w:hAnsi="Times New Roman" w:cs="Times New Roman"/>
                <w:sz w:val="20"/>
                <w:szCs w:val="20"/>
              </w:rPr>
              <w:t>13.09.2023</w:t>
            </w:r>
          </w:p>
          <w:p w14:paraId="44572339" w14:textId="0938844A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FB2F77">
              <w:rPr>
                <w:rFonts w:ascii="Times New Roman" w:eastAsia="Times New Roman" w:hAnsi="Times New Roman" w:cs="Times New Roman"/>
                <w:sz w:val="20"/>
                <w:szCs w:val="20"/>
              </w:rPr>
              <w:t>1007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EF20B7" w14:textId="439529C0" w:rsidR="000919B8" w:rsidRPr="00A5713B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39C6F29C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0561441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153C354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5792C75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408413B" w14:textId="77777777" w:rsidR="00FB2F77" w:rsidRPr="006D40B6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6BBB4714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0AA2B185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80FA7C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55161F3E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4CB97034" w14:textId="77777777" w:rsidR="00FB2F77" w:rsidRPr="00455C83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1125D33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88E2CFE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4160E058" w14:textId="77777777" w:rsidR="00FB2F77" w:rsidRPr="006D40B6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8B6DA1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4BF99546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5ADE4B6E" w14:textId="40E08BD3" w:rsidR="000919B8" w:rsidRPr="00854911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6FCA93A" w14:textId="323241DF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3 (г. Копейск, ул.</w:t>
      </w:r>
      <w:r w:rsidR="00FB2F7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Ремесленная, 108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3C4661A0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F4D2C4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0F555F6C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1C085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15791447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0BA874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4A60FB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7733CF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0B4FA2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FAE5FA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6DF627D5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93A5D2B" w14:textId="733DC52D" w:rsidR="000919B8" w:rsidRPr="001F20E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FB2F77">
              <w:rPr>
                <w:rFonts w:ascii="Times New Roman" w:eastAsia="Times New Roman" w:hAnsi="Times New Roman" w:cs="Times New Roman"/>
                <w:sz w:val="20"/>
                <w:szCs w:val="20"/>
              </w:rPr>
              <w:t>13.09.2023</w:t>
            </w:r>
          </w:p>
          <w:p w14:paraId="2F151789" w14:textId="22BC0E14" w:rsidR="000919B8" w:rsidRPr="00156B5D" w:rsidRDefault="000919B8" w:rsidP="00FB2F7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FB2F77">
              <w:rPr>
                <w:rFonts w:ascii="Times New Roman" w:eastAsia="Times New Roman" w:hAnsi="Times New Roman" w:cs="Times New Roman"/>
                <w:sz w:val="20"/>
                <w:szCs w:val="20"/>
              </w:rPr>
              <w:t>1008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7349F3C" w14:textId="6EA2D67D" w:rsidR="000919B8" w:rsidRPr="00A5713B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18CDB10B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60DAA38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547FB29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57B4569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456DAE6" w14:textId="77777777" w:rsidR="00FB2F77" w:rsidRPr="006D40B6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23188BF0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7FBD3C9E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CB6FB6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2C896BC4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2EF7FF18" w14:textId="77777777" w:rsidR="00FB2F77" w:rsidRPr="00455C83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7B01FABB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5FCCEEC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1E9AF84C" w14:textId="77777777" w:rsidR="00FB2F77" w:rsidRPr="006D40B6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3436CE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00274359" w14:textId="77777777" w:rsidR="00FB2F77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5DC42AA" w14:textId="7D4F5DE2" w:rsidR="000919B8" w:rsidRPr="00854911" w:rsidRDefault="00FB2F77" w:rsidP="00FB2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3E6B074D" w14:textId="4FEC75AD" w:rsidR="008E6EDD" w:rsidRPr="007B0ED4" w:rsidRDefault="008E6EDD" w:rsidP="00EF0C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Подключение технических условий осуществляется в соответствии с «Правилами технологического присоединения </w:t>
      </w:r>
      <w:proofErr w:type="spellStart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энергопринимающих</w:t>
      </w:r>
      <w:proofErr w:type="spellEnd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0F1F8161" w:rsidR="008E6EDD" w:rsidRPr="009E5AA4" w:rsidRDefault="00314B07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объекта к сетям водоснабжения и водоотведения </w:t>
      </w: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осуществляется в соответствии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«Правилами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водоотведения», утвержденными постановлением правительства Российской Федерации от 30.11.2021 г. № 2130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8E6EDD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7BE9989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</w:t>
      </w:r>
      <w:r w:rsidR="004B177D">
        <w:rPr>
          <w:sz w:val="27"/>
          <w:szCs w:val="27"/>
        </w:rPr>
        <w:t xml:space="preserve">, который размещен в разделе </w:t>
      </w:r>
      <w:r w:rsidRPr="0060756E">
        <w:rPr>
          <w:sz w:val="27"/>
          <w:szCs w:val="27"/>
        </w:rPr>
        <w:t>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5AAD7A4E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б)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непоступление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48B4BAAB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</w:t>
      </w:r>
      <w:r w:rsidR="00742FB9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>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AF1AF9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AF1AF9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 w:rsidRPr="00AF1AF9"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30BACDFB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Победителем аукциона признается покупатель, предложивший наибольший размер </w:t>
      </w:r>
      <w:r w:rsidR="002342EE">
        <w:rPr>
          <w:rFonts w:ascii="Times New Roman" w:hAnsi="Times New Roman" w:cs="Times New Roman"/>
          <w:sz w:val="27"/>
          <w:szCs w:val="27"/>
        </w:rPr>
        <w:t>платы/</w:t>
      </w:r>
      <w:r w:rsidRPr="0060756E">
        <w:rPr>
          <w:rFonts w:ascii="Times New Roman" w:hAnsi="Times New Roman" w:cs="Times New Roman"/>
          <w:sz w:val="27"/>
          <w:szCs w:val="27"/>
        </w:rPr>
        <w:t>ежегодной арендной платы за земельный участок.</w:t>
      </w:r>
    </w:p>
    <w:p w14:paraId="443659D6" w14:textId="59A40A39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</w:t>
      </w:r>
      <w:r w:rsidR="002342EE">
        <w:rPr>
          <w:rFonts w:ascii="Times New Roman" w:hAnsi="Times New Roman" w:cs="Times New Roman"/>
          <w:sz w:val="27"/>
          <w:szCs w:val="27"/>
        </w:rPr>
        <w:t>/купли-продажи</w:t>
      </w:r>
      <w:r w:rsidRPr="0060756E">
        <w:rPr>
          <w:rFonts w:ascii="Times New Roman" w:hAnsi="Times New Roman" w:cs="Times New Roman"/>
          <w:sz w:val="27"/>
          <w:szCs w:val="27"/>
        </w:rPr>
        <w:t xml:space="preserve"> земельного участка.</w:t>
      </w:r>
    </w:p>
    <w:p w14:paraId="723DFCDA" w14:textId="4715B84D" w:rsidR="00742FB9" w:rsidRDefault="00742FB9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Протокол проведения электронного аукциона подписывается усиленной квалифицированной </w:t>
      </w:r>
      <w:hyperlink r:id="rId8" w:anchor="/document/12184522/entry/21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электронной подписью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</w:r>
      <w:hyperlink r:id="rId9" w:tgtFrame="_blank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официальном сайте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274C306D" w14:textId="2E5E9CAD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По результатам проведения электронного аукциона не допускается 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7EAD6964" w14:textId="16A60335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Уполномоченный орган обязан в течение пяти дней со дня истечения срока,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указанного в предыдущем абзаце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 направить победителю электронного аукциона или иным лицам, с которыми в соответствии с </w:t>
      </w:r>
      <w:hyperlink r:id="rId10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1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2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3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</w:r>
    </w:p>
    <w:p w14:paraId="79D5C491" w14:textId="433A9797" w:rsidR="00122C32" w:rsidRP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С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победителя электронного аукциона или иных лиц, с которыми в соответствии с </w:t>
      </w:r>
      <w:hyperlink r:id="rId14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5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6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7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оператором ЭТП взимается плата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за участие в электронном аукционе,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 тарифам, предусмотренным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ЭТП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3DD75AEE" w14:textId="1E232BFD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42F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16. Извещение о проведении аукциона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8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9B858FA" w14:textId="465B48C0" w:rsidR="005D2867" w:rsidRDefault="0060756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17.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9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24512ADC" w14:textId="03A0F842" w:rsidR="007B0ED4" w:rsidRDefault="0060756E" w:rsidP="00FE2C3C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270A7099" w:rsid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Проект договора </w:t>
      </w:r>
      <w:r w:rsidR="00846A85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купли-продажи.</w:t>
      </w:r>
    </w:p>
    <w:p w14:paraId="4A54AAB1" w14:textId="2D252776" w:rsidR="00997D15" w:rsidRPr="0060756E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2B4590B6" w14:textId="3ABCEA5F" w:rsidR="002D238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3D6E04F5" w14:textId="77777777" w:rsidR="00FE2C3C" w:rsidRDefault="00FE2C3C" w:rsidP="00FE2C3C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0C0FB07" w14:textId="77777777" w:rsidR="00FE2C3C" w:rsidRPr="00FE2C3C" w:rsidRDefault="00FE2C3C" w:rsidP="00FE2C3C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6938A892" w14:textId="62FA752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49EB1DCE" w14:textId="6C877639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66B1515" w14:textId="77777777" w:rsidR="00FE2C3C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514A2CB" w14:textId="77777777" w:rsidR="00FE2C3C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8CB93C7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4F1375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4E4329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17475C3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74D53970" w14:textId="77777777" w:rsidR="00C762E2" w:rsidRDefault="00C762E2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bookmarkStart w:id="5" w:name="_GoBack"/>
      <w:bookmarkEnd w:id="5"/>
    </w:p>
    <w:p w14:paraId="33098708" w14:textId="77777777" w:rsidR="00C762E2" w:rsidRDefault="00C762E2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F8E15CD" w14:textId="77777777" w:rsidR="00C762E2" w:rsidRDefault="00C762E2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8E70F6B" w14:textId="77777777" w:rsidR="00C762E2" w:rsidRDefault="00C762E2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34773AF" w14:textId="77777777" w:rsidR="00C762E2" w:rsidRDefault="00C762E2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Гребенщикова М.И.</w:t>
      </w:r>
    </w:p>
    <w:p w14:paraId="7B9B1011" w14:textId="572DC50F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</w:p>
    <w:sectPr w:rsidR="00CD5244" w:rsidRPr="005D2867" w:rsidSect="00FE2C3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2F"/>
    <w:rsid w:val="00002F4B"/>
    <w:rsid w:val="00007B39"/>
    <w:rsid w:val="00011748"/>
    <w:rsid w:val="000204ED"/>
    <w:rsid w:val="00021B4C"/>
    <w:rsid w:val="00030AF9"/>
    <w:rsid w:val="00034D8B"/>
    <w:rsid w:val="00037B1F"/>
    <w:rsid w:val="00037C73"/>
    <w:rsid w:val="000409BE"/>
    <w:rsid w:val="00047761"/>
    <w:rsid w:val="00047ACA"/>
    <w:rsid w:val="0005037A"/>
    <w:rsid w:val="00050454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80148"/>
    <w:rsid w:val="00083C63"/>
    <w:rsid w:val="00086FFF"/>
    <w:rsid w:val="00087233"/>
    <w:rsid w:val="000876FB"/>
    <w:rsid w:val="000919B8"/>
    <w:rsid w:val="000A2065"/>
    <w:rsid w:val="000A586C"/>
    <w:rsid w:val="000A5BB4"/>
    <w:rsid w:val="000A68CA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2E25"/>
    <w:rsid w:val="000E3F35"/>
    <w:rsid w:val="000E5027"/>
    <w:rsid w:val="000E5167"/>
    <w:rsid w:val="00112F86"/>
    <w:rsid w:val="00115B25"/>
    <w:rsid w:val="00120E87"/>
    <w:rsid w:val="00121628"/>
    <w:rsid w:val="00122C32"/>
    <w:rsid w:val="00123FBD"/>
    <w:rsid w:val="0012761F"/>
    <w:rsid w:val="001314BB"/>
    <w:rsid w:val="00145144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641EF"/>
    <w:rsid w:val="0017026C"/>
    <w:rsid w:val="0017077D"/>
    <w:rsid w:val="00171D25"/>
    <w:rsid w:val="001745DD"/>
    <w:rsid w:val="0017718A"/>
    <w:rsid w:val="001771C3"/>
    <w:rsid w:val="00180184"/>
    <w:rsid w:val="0018295E"/>
    <w:rsid w:val="00185DDB"/>
    <w:rsid w:val="001917F7"/>
    <w:rsid w:val="00191B86"/>
    <w:rsid w:val="001A3517"/>
    <w:rsid w:val="001A5DEC"/>
    <w:rsid w:val="001A6A65"/>
    <w:rsid w:val="001B0DD9"/>
    <w:rsid w:val="001B1886"/>
    <w:rsid w:val="001B18C1"/>
    <w:rsid w:val="001B2790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133D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342EE"/>
    <w:rsid w:val="002518EF"/>
    <w:rsid w:val="0025324D"/>
    <w:rsid w:val="00256386"/>
    <w:rsid w:val="00261001"/>
    <w:rsid w:val="002618FB"/>
    <w:rsid w:val="00261EED"/>
    <w:rsid w:val="00263A85"/>
    <w:rsid w:val="00270391"/>
    <w:rsid w:val="00273598"/>
    <w:rsid w:val="00273FAA"/>
    <w:rsid w:val="0028242E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0124"/>
    <w:rsid w:val="002B7C25"/>
    <w:rsid w:val="002C159B"/>
    <w:rsid w:val="002C54BB"/>
    <w:rsid w:val="002C56EB"/>
    <w:rsid w:val="002C6011"/>
    <w:rsid w:val="002D238E"/>
    <w:rsid w:val="002D3C3B"/>
    <w:rsid w:val="002E438E"/>
    <w:rsid w:val="002E59A7"/>
    <w:rsid w:val="002F096C"/>
    <w:rsid w:val="002F271B"/>
    <w:rsid w:val="002F412D"/>
    <w:rsid w:val="002F6170"/>
    <w:rsid w:val="002F7C42"/>
    <w:rsid w:val="003044C6"/>
    <w:rsid w:val="003063A5"/>
    <w:rsid w:val="00312912"/>
    <w:rsid w:val="00314B07"/>
    <w:rsid w:val="00321CA9"/>
    <w:rsid w:val="00325423"/>
    <w:rsid w:val="00327687"/>
    <w:rsid w:val="00334114"/>
    <w:rsid w:val="00334EF3"/>
    <w:rsid w:val="003439C4"/>
    <w:rsid w:val="00344934"/>
    <w:rsid w:val="00345E16"/>
    <w:rsid w:val="00350327"/>
    <w:rsid w:val="00361B13"/>
    <w:rsid w:val="00362C0B"/>
    <w:rsid w:val="00362E22"/>
    <w:rsid w:val="0036409F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C5AF3"/>
    <w:rsid w:val="003C60A8"/>
    <w:rsid w:val="003D46E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43CD"/>
    <w:rsid w:val="00425239"/>
    <w:rsid w:val="00435C77"/>
    <w:rsid w:val="00440E84"/>
    <w:rsid w:val="0044394D"/>
    <w:rsid w:val="00447BFC"/>
    <w:rsid w:val="00450F6A"/>
    <w:rsid w:val="00453F20"/>
    <w:rsid w:val="00454040"/>
    <w:rsid w:val="00455C83"/>
    <w:rsid w:val="00456567"/>
    <w:rsid w:val="00463062"/>
    <w:rsid w:val="0046313B"/>
    <w:rsid w:val="00465A3C"/>
    <w:rsid w:val="0046789D"/>
    <w:rsid w:val="00476842"/>
    <w:rsid w:val="0048165B"/>
    <w:rsid w:val="00484431"/>
    <w:rsid w:val="00484686"/>
    <w:rsid w:val="00485E2B"/>
    <w:rsid w:val="004A03DA"/>
    <w:rsid w:val="004A478F"/>
    <w:rsid w:val="004A4906"/>
    <w:rsid w:val="004A5471"/>
    <w:rsid w:val="004B177D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54493"/>
    <w:rsid w:val="00560C21"/>
    <w:rsid w:val="005639B0"/>
    <w:rsid w:val="005718C4"/>
    <w:rsid w:val="00573767"/>
    <w:rsid w:val="00574704"/>
    <w:rsid w:val="005806A3"/>
    <w:rsid w:val="00582167"/>
    <w:rsid w:val="005843B8"/>
    <w:rsid w:val="005852DF"/>
    <w:rsid w:val="00593A88"/>
    <w:rsid w:val="005A0962"/>
    <w:rsid w:val="005A4AFF"/>
    <w:rsid w:val="005A5D53"/>
    <w:rsid w:val="005B33FC"/>
    <w:rsid w:val="005C0542"/>
    <w:rsid w:val="005C51B4"/>
    <w:rsid w:val="005C6172"/>
    <w:rsid w:val="005C7797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E5E77"/>
    <w:rsid w:val="005F636C"/>
    <w:rsid w:val="006003AD"/>
    <w:rsid w:val="00604BF3"/>
    <w:rsid w:val="0060536D"/>
    <w:rsid w:val="0060559F"/>
    <w:rsid w:val="0060756E"/>
    <w:rsid w:val="00610C7D"/>
    <w:rsid w:val="00611D6A"/>
    <w:rsid w:val="00614A4E"/>
    <w:rsid w:val="006229A5"/>
    <w:rsid w:val="0062415C"/>
    <w:rsid w:val="00624F4A"/>
    <w:rsid w:val="006251A1"/>
    <w:rsid w:val="006342ED"/>
    <w:rsid w:val="00637E22"/>
    <w:rsid w:val="00640102"/>
    <w:rsid w:val="00644E96"/>
    <w:rsid w:val="00650C36"/>
    <w:rsid w:val="00651885"/>
    <w:rsid w:val="00655540"/>
    <w:rsid w:val="006600B3"/>
    <w:rsid w:val="00661FF4"/>
    <w:rsid w:val="00662629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476A"/>
    <w:rsid w:val="006972D5"/>
    <w:rsid w:val="00697CE7"/>
    <w:rsid w:val="006A1704"/>
    <w:rsid w:val="006A1F91"/>
    <w:rsid w:val="006A39D1"/>
    <w:rsid w:val="006A4E3E"/>
    <w:rsid w:val="006A61A3"/>
    <w:rsid w:val="006A66EB"/>
    <w:rsid w:val="006B00E0"/>
    <w:rsid w:val="006B06D5"/>
    <w:rsid w:val="006B2187"/>
    <w:rsid w:val="006B3016"/>
    <w:rsid w:val="006B479A"/>
    <w:rsid w:val="006B6FB6"/>
    <w:rsid w:val="006B7EAB"/>
    <w:rsid w:val="006C21C0"/>
    <w:rsid w:val="006C259E"/>
    <w:rsid w:val="006C5E41"/>
    <w:rsid w:val="006C6EBA"/>
    <w:rsid w:val="006D022B"/>
    <w:rsid w:val="006D40B6"/>
    <w:rsid w:val="006D5C2A"/>
    <w:rsid w:val="006E02A1"/>
    <w:rsid w:val="006E044D"/>
    <w:rsid w:val="006E3C3C"/>
    <w:rsid w:val="006E3F60"/>
    <w:rsid w:val="006E402C"/>
    <w:rsid w:val="006E6CD1"/>
    <w:rsid w:val="006E6CE4"/>
    <w:rsid w:val="006F114B"/>
    <w:rsid w:val="006F6558"/>
    <w:rsid w:val="00710A58"/>
    <w:rsid w:val="007159F8"/>
    <w:rsid w:val="007171FE"/>
    <w:rsid w:val="007221FB"/>
    <w:rsid w:val="00723637"/>
    <w:rsid w:val="007239A9"/>
    <w:rsid w:val="007301F3"/>
    <w:rsid w:val="00731BAE"/>
    <w:rsid w:val="0073256F"/>
    <w:rsid w:val="007359FB"/>
    <w:rsid w:val="007376C6"/>
    <w:rsid w:val="0073771B"/>
    <w:rsid w:val="00742FB9"/>
    <w:rsid w:val="00750BBB"/>
    <w:rsid w:val="007517C2"/>
    <w:rsid w:val="00751A4E"/>
    <w:rsid w:val="00754817"/>
    <w:rsid w:val="007566D8"/>
    <w:rsid w:val="00761A7C"/>
    <w:rsid w:val="00763166"/>
    <w:rsid w:val="0077280A"/>
    <w:rsid w:val="00773821"/>
    <w:rsid w:val="00774F55"/>
    <w:rsid w:val="0077608B"/>
    <w:rsid w:val="00777BE6"/>
    <w:rsid w:val="00782290"/>
    <w:rsid w:val="0078303D"/>
    <w:rsid w:val="00784CF9"/>
    <w:rsid w:val="007A2326"/>
    <w:rsid w:val="007A2AC3"/>
    <w:rsid w:val="007B0ED4"/>
    <w:rsid w:val="007C1BB3"/>
    <w:rsid w:val="007C3654"/>
    <w:rsid w:val="007C5055"/>
    <w:rsid w:val="007C70FF"/>
    <w:rsid w:val="007D306F"/>
    <w:rsid w:val="007D39CA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6A85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1D97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246F"/>
    <w:rsid w:val="00933AB2"/>
    <w:rsid w:val="00935CD0"/>
    <w:rsid w:val="009361F9"/>
    <w:rsid w:val="009365E2"/>
    <w:rsid w:val="0094366C"/>
    <w:rsid w:val="00950E56"/>
    <w:rsid w:val="0095232C"/>
    <w:rsid w:val="00962FC6"/>
    <w:rsid w:val="00963159"/>
    <w:rsid w:val="00990122"/>
    <w:rsid w:val="00996630"/>
    <w:rsid w:val="009966BA"/>
    <w:rsid w:val="00997D15"/>
    <w:rsid w:val="009A6C74"/>
    <w:rsid w:val="009B0448"/>
    <w:rsid w:val="009B5530"/>
    <w:rsid w:val="009B5BC5"/>
    <w:rsid w:val="009C31BF"/>
    <w:rsid w:val="009D0B1E"/>
    <w:rsid w:val="009D2F2E"/>
    <w:rsid w:val="009D372F"/>
    <w:rsid w:val="009D3FDC"/>
    <w:rsid w:val="009D7F88"/>
    <w:rsid w:val="009E5AA4"/>
    <w:rsid w:val="009E6945"/>
    <w:rsid w:val="009E7BB8"/>
    <w:rsid w:val="009F15C4"/>
    <w:rsid w:val="009F47AC"/>
    <w:rsid w:val="00A05962"/>
    <w:rsid w:val="00A103D9"/>
    <w:rsid w:val="00A1240C"/>
    <w:rsid w:val="00A133D8"/>
    <w:rsid w:val="00A160DD"/>
    <w:rsid w:val="00A201E8"/>
    <w:rsid w:val="00A219F2"/>
    <w:rsid w:val="00A231BA"/>
    <w:rsid w:val="00A24B8B"/>
    <w:rsid w:val="00A25250"/>
    <w:rsid w:val="00A2550E"/>
    <w:rsid w:val="00A31DC8"/>
    <w:rsid w:val="00A31FE5"/>
    <w:rsid w:val="00A40D40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876F5"/>
    <w:rsid w:val="00A90626"/>
    <w:rsid w:val="00A9255A"/>
    <w:rsid w:val="00A926A8"/>
    <w:rsid w:val="00A94129"/>
    <w:rsid w:val="00A96812"/>
    <w:rsid w:val="00AA310D"/>
    <w:rsid w:val="00AA3716"/>
    <w:rsid w:val="00AA50FF"/>
    <w:rsid w:val="00AB5CE9"/>
    <w:rsid w:val="00AC072E"/>
    <w:rsid w:val="00AC4CC7"/>
    <w:rsid w:val="00AC7412"/>
    <w:rsid w:val="00AC7781"/>
    <w:rsid w:val="00AD1208"/>
    <w:rsid w:val="00AD1E52"/>
    <w:rsid w:val="00AD7464"/>
    <w:rsid w:val="00AE1866"/>
    <w:rsid w:val="00AE3D67"/>
    <w:rsid w:val="00AE4FC9"/>
    <w:rsid w:val="00AF1210"/>
    <w:rsid w:val="00AF1AF9"/>
    <w:rsid w:val="00AF3521"/>
    <w:rsid w:val="00B0051B"/>
    <w:rsid w:val="00B012CB"/>
    <w:rsid w:val="00B075AD"/>
    <w:rsid w:val="00B12901"/>
    <w:rsid w:val="00B1359A"/>
    <w:rsid w:val="00B14734"/>
    <w:rsid w:val="00B1622A"/>
    <w:rsid w:val="00B16CFC"/>
    <w:rsid w:val="00B23042"/>
    <w:rsid w:val="00B23E78"/>
    <w:rsid w:val="00B31EC5"/>
    <w:rsid w:val="00B327E7"/>
    <w:rsid w:val="00B342E2"/>
    <w:rsid w:val="00B3431F"/>
    <w:rsid w:val="00B41060"/>
    <w:rsid w:val="00B426DD"/>
    <w:rsid w:val="00B44CEE"/>
    <w:rsid w:val="00B4576B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579E8"/>
    <w:rsid w:val="00B609F2"/>
    <w:rsid w:val="00B62640"/>
    <w:rsid w:val="00B63DF1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0C8B"/>
    <w:rsid w:val="00BC2303"/>
    <w:rsid w:val="00BD52BD"/>
    <w:rsid w:val="00BE1856"/>
    <w:rsid w:val="00BE1A0A"/>
    <w:rsid w:val="00BF129E"/>
    <w:rsid w:val="00BF2406"/>
    <w:rsid w:val="00BF3A01"/>
    <w:rsid w:val="00BF458B"/>
    <w:rsid w:val="00BF49AF"/>
    <w:rsid w:val="00C06F68"/>
    <w:rsid w:val="00C0710F"/>
    <w:rsid w:val="00C128D4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47A0C"/>
    <w:rsid w:val="00C52521"/>
    <w:rsid w:val="00C637FB"/>
    <w:rsid w:val="00C63CFE"/>
    <w:rsid w:val="00C70351"/>
    <w:rsid w:val="00C709C9"/>
    <w:rsid w:val="00C73573"/>
    <w:rsid w:val="00C74AC1"/>
    <w:rsid w:val="00C762E2"/>
    <w:rsid w:val="00C82ABC"/>
    <w:rsid w:val="00C830E1"/>
    <w:rsid w:val="00C879E9"/>
    <w:rsid w:val="00C916EC"/>
    <w:rsid w:val="00CA06F2"/>
    <w:rsid w:val="00CA1B74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2E67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088D"/>
    <w:rsid w:val="00D42B22"/>
    <w:rsid w:val="00D43346"/>
    <w:rsid w:val="00D479C2"/>
    <w:rsid w:val="00D50763"/>
    <w:rsid w:val="00D50804"/>
    <w:rsid w:val="00D542FC"/>
    <w:rsid w:val="00D566B6"/>
    <w:rsid w:val="00D60EDE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497"/>
    <w:rsid w:val="00DB3B79"/>
    <w:rsid w:val="00DC2599"/>
    <w:rsid w:val="00DC28E4"/>
    <w:rsid w:val="00DD316E"/>
    <w:rsid w:val="00DD3E2D"/>
    <w:rsid w:val="00DD55FA"/>
    <w:rsid w:val="00DD7F1F"/>
    <w:rsid w:val="00DE007F"/>
    <w:rsid w:val="00DE3392"/>
    <w:rsid w:val="00DE5608"/>
    <w:rsid w:val="00DE5A75"/>
    <w:rsid w:val="00DF2932"/>
    <w:rsid w:val="00DF39C5"/>
    <w:rsid w:val="00DF4EDE"/>
    <w:rsid w:val="00DF641E"/>
    <w:rsid w:val="00E01DE0"/>
    <w:rsid w:val="00E027C9"/>
    <w:rsid w:val="00E03EB7"/>
    <w:rsid w:val="00E0561C"/>
    <w:rsid w:val="00E06937"/>
    <w:rsid w:val="00E12198"/>
    <w:rsid w:val="00E15614"/>
    <w:rsid w:val="00E23CBE"/>
    <w:rsid w:val="00E300CC"/>
    <w:rsid w:val="00E305A4"/>
    <w:rsid w:val="00E374D3"/>
    <w:rsid w:val="00E42620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A0DF7"/>
    <w:rsid w:val="00EA4230"/>
    <w:rsid w:val="00EA4510"/>
    <w:rsid w:val="00EA4E2D"/>
    <w:rsid w:val="00EA6337"/>
    <w:rsid w:val="00EB119E"/>
    <w:rsid w:val="00EB11A7"/>
    <w:rsid w:val="00EB24ED"/>
    <w:rsid w:val="00EB5195"/>
    <w:rsid w:val="00EB53D4"/>
    <w:rsid w:val="00EC072B"/>
    <w:rsid w:val="00EC4ADC"/>
    <w:rsid w:val="00ED7866"/>
    <w:rsid w:val="00ED7F8D"/>
    <w:rsid w:val="00EE46A3"/>
    <w:rsid w:val="00EE773A"/>
    <w:rsid w:val="00EF0CBE"/>
    <w:rsid w:val="00EF29C3"/>
    <w:rsid w:val="00EF3A0B"/>
    <w:rsid w:val="00EF53C2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2031"/>
    <w:rsid w:val="00F26E9C"/>
    <w:rsid w:val="00F3325B"/>
    <w:rsid w:val="00F35B66"/>
    <w:rsid w:val="00F40513"/>
    <w:rsid w:val="00F422D0"/>
    <w:rsid w:val="00F45175"/>
    <w:rsid w:val="00F45634"/>
    <w:rsid w:val="00F47182"/>
    <w:rsid w:val="00F51018"/>
    <w:rsid w:val="00F63449"/>
    <w:rsid w:val="00F66480"/>
    <w:rsid w:val="00F66BC0"/>
    <w:rsid w:val="00F74FB1"/>
    <w:rsid w:val="00F75D69"/>
    <w:rsid w:val="00F83BEC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2F77"/>
    <w:rsid w:val="00FB3576"/>
    <w:rsid w:val="00FC4054"/>
    <w:rsid w:val="00FC5BA2"/>
    <w:rsid w:val="00FD16E4"/>
    <w:rsid w:val="00FD2CE7"/>
    <w:rsid w:val="00FD43CD"/>
    <w:rsid w:val="00FD4E31"/>
    <w:rsid w:val="00FD65ED"/>
    <w:rsid w:val="00FE2C3C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A36377AD-823C-4638-879E-8A9F13DE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akgo74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rgi.gov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DE785-0125-4B7F-8FA4-110190A68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15</Pages>
  <Words>5634</Words>
  <Characters>32117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</dc:creator>
  <cp:lastModifiedBy>Елена Газимова</cp:lastModifiedBy>
  <cp:revision>67</cp:revision>
  <cp:lastPrinted>2023-10-02T04:16:00Z</cp:lastPrinted>
  <dcterms:created xsi:type="dcterms:W3CDTF">2023-08-08T04:46:00Z</dcterms:created>
  <dcterms:modified xsi:type="dcterms:W3CDTF">2023-10-02T04:24:00Z</dcterms:modified>
</cp:coreProperties>
</file>